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2F" w:rsidRDefault="002970B5" w:rsidP="002970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/>
        </w:rPr>
        <w:t>Консультація</w:t>
      </w:r>
    </w:p>
    <w:p w:rsidR="00015C2F" w:rsidRPr="002970B5" w:rsidRDefault="00015C2F" w:rsidP="00297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70B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ОСОБЛИВОСТІ МОВЛЕННЄВОГО РОЗВИВАЛЬНОГО СЕРЕДОВИЩА</w:t>
      </w:r>
    </w:p>
    <w:p w:rsidR="002970B5" w:rsidRDefault="00015C2F" w:rsidP="002970B5">
      <w:pPr>
        <w:spacing w:after="0" w:line="240" w:lineRule="auto"/>
        <w:ind w:left="83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5C2F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2970B5" w:rsidRPr="00015C2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</w:t>
      </w:r>
    </w:p>
    <w:p w:rsidR="002970B5" w:rsidRPr="00B123D9" w:rsidRDefault="002970B5" w:rsidP="002970B5">
      <w:pPr>
        <w:spacing w:after="0" w:line="240" w:lineRule="auto"/>
        <w:ind w:left="83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23D9">
        <w:rPr>
          <w:rFonts w:ascii="Times New Roman" w:eastAsia="Times New Roman" w:hAnsi="Times New Roman" w:cs="Times New Roman"/>
          <w:sz w:val="24"/>
          <w:szCs w:val="24"/>
        </w:rPr>
        <w:t xml:space="preserve">     Все, що живе на </w:t>
      </w:r>
      <w:proofErr w:type="gramStart"/>
      <w:r w:rsidRPr="00B123D9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B123D9">
        <w:rPr>
          <w:rFonts w:ascii="Times New Roman" w:eastAsia="Times New Roman" w:hAnsi="Times New Roman" w:cs="Times New Roman"/>
          <w:sz w:val="24"/>
          <w:szCs w:val="24"/>
        </w:rPr>
        <w:t>іті, уміє говорити,</w:t>
      </w:r>
    </w:p>
    <w:p w:rsidR="002970B5" w:rsidRPr="00B123D9" w:rsidRDefault="002970B5" w:rsidP="002970B5">
      <w:pPr>
        <w:spacing w:after="0" w:line="240" w:lineRule="auto"/>
        <w:ind w:left="83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23D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 Уміють розмовляти зайці і зайченята,</w:t>
      </w:r>
    </w:p>
    <w:p w:rsidR="002970B5" w:rsidRPr="00B123D9" w:rsidRDefault="002970B5" w:rsidP="002970B5">
      <w:pPr>
        <w:spacing w:after="0" w:line="240" w:lineRule="auto"/>
        <w:ind w:left="83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23D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 По-своєму говорять і риби серед моря,</w:t>
      </w:r>
    </w:p>
    <w:p w:rsidR="002970B5" w:rsidRPr="00B123D9" w:rsidRDefault="002970B5" w:rsidP="002970B5">
      <w:pPr>
        <w:spacing w:after="0" w:line="240" w:lineRule="auto"/>
        <w:ind w:left="83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23D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 І у садочку пташка, і у траві комашка.</w:t>
      </w:r>
    </w:p>
    <w:p w:rsidR="002970B5" w:rsidRPr="00B123D9" w:rsidRDefault="002970B5" w:rsidP="002970B5">
      <w:pPr>
        <w:spacing w:after="0" w:line="240" w:lineRule="auto"/>
        <w:ind w:left="83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23D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 Говорять навіть квіти з блискучими зірками.</w:t>
      </w:r>
    </w:p>
    <w:p w:rsidR="002970B5" w:rsidRPr="00B123D9" w:rsidRDefault="002970B5" w:rsidP="002970B5">
      <w:pPr>
        <w:spacing w:after="0" w:line="240" w:lineRule="auto"/>
        <w:ind w:left="83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23D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 А як говорять діти? Так, як навчає мама...</w:t>
      </w:r>
    </w:p>
    <w:p w:rsidR="002970B5" w:rsidRPr="00B123D9" w:rsidRDefault="002970B5" w:rsidP="0029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 w:rsidRPr="00B123D9">
        <w:rPr>
          <w:rFonts w:ascii="Times New Roman" w:eastAsia="Times New Roman" w:hAnsi="Times New Roman" w:cs="Times New Roman"/>
          <w:sz w:val="24"/>
          <w:szCs w:val="24"/>
        </w:rPr>
        <w:t>Леонід Полтава</w:t>
      </w:r>
    </w:p>
    <w:p w:rsidR="00015C2F" w:rsidRPr="00B123D9" w:rsidRDefault="00015C2F" w:rsidP="002970B5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70B5" w:rsidRPr="00B123D9" w:rsidRDefault="002970B5" w:rsidP="002970B5">
      <w:pPr>
        <w:spacing w:before="100" w:beforeAutospacing="1" w:after="100" w:afterAutospacing="1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r w:rsidRPr="00B123D9">
        <w:rPr>
          <w:rFonts w:ascii="Times New Roman" w:eastAsia="Times New Roman" w:hAnsi="Times New Roman" w:cs="Times New Roman"/>
          <w:sz w:val="24"/>
          <w:szCs w:val="24"/>
        </w:rPr>
        <w:t>Мовлення дитини є особливою формою її діяльності й особливим результатом її зусиль в освоєнні життєво</w:t>
      </w:r>
      <w:r w:rsidRPr="00B123D9">
        <w:rPr>
          <w:rFonts w:ascii="Times New Roman" w:eastAsia="Times New Roman" w:hAnsi="Times New Roman" w:cs="Times New Roman"/>
          <w:sz w:val="24"/>
          <w:szCs w:val="24"/>
        </w:rPr>
        <w:softHyphen/>
        <w:t>го простору. Це найважливіший у житті інтелектуаль</w:t>
      </w:r>
      <w:r w:rsidRPr="00B123D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ний подвиг. </w:t>
      </w:r>
      <w:proofErr w:type="gramStart"/>
      <w:r w:rsidRPr="00B123D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B123D9">
        <w:rPr>
          <w:rFonts w:ascii="Times New Roman" w:eastAsia="Times New Roman" w:hAnsi="Times New Roman" w:cs="Times New Roman"/>
          <w:sz w:val="24"/>
          <w:szCs w:val="24"/>
        </w:rPr>
        <w:t xml:space="preserve"> огляду на те, що саме мовлення дорослих впливає на дитяче мовлення, виокремлюємо насліду</w:t>
      </w:r>
      <w:r w:rsidRPr="00B123D9">
        <w:rPr>
          <w:rFonts w:ascii="Times New Roman" w:eastAsia="Times New Roman" w:hAnsi="Times New Roman" w:cs="Times New Roman"/>
          <w:sz w:val="24"/>
          <w:szCs w:val="24"/>
        </w:rPr>
        <w:softHyphen/>
        <w:t>вання як важливий шлях до набуття мовленнєвої компетентності. Наслідуючи, малюк сприймає і переймає як єдино правильні, незмінні ті способи мовленнєвого спілкування, які побутують у середовищі, де він зрос</w:t>
      </w:r>
      <w:r w:rsidRPr="00B123D9">
        <w:rPr>
          <w:rFonts w:ascii="Times New Roman" w:eastAsia="Times New Roman" w:hAnsi="Times New Roman" w:cs="Times New Roman"/>
          <w:sz w:val="24"/>
          <w:szCs w:val="24"/>
        </w:rPr>
        <w:softHyphen/>
        <w:t>тає.</w:t>
      </w:r>
      <w:r w:rsidRPr="00B123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</w:p>
    <w:p w:rsidR="00015C2F" w:rsidRPr="00B123D9" w:rsidRDefault="002970B5" w:rsidP="00AA60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Центральною фігурою освітнього процесу є дити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 — </w:t>
      </w:r>
      <w:r w:rsidR="00015C2F" w:rsidRPr="00B123D9">
        <w:rPr>
          <w:rFonts w:ascii="Times New Roman" w:eastAsia="Times New Roman" w:hAnsi="Times New Roman" w:cs="Times New Roman"/>
          <w:b/>
          <w:sz w:val="24"/>
          <w:szCs w:val="24"/>
        </w:rPr>
        <w:t>мовленнєва особистість.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 xml:space="preserve"> Основою розвивального середовища для становлення такої особистості є забез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>печення доброзичливої атмосфери, де б дитині нада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>валося право на мовленнєву активність, на довіру, на помилку та доброзичливе ставлення. Перший і найваж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>ливіший компонент успішного процесу — насичення мовленнєвого сере</w:t>
      </w:r>
      <w:r w:rsidRPr="00B123D9">
        <w:rPr>
          <w:rFonts w:ascii="Times New Roman" w:eastAsia="Times New Roman" w:hAnsi="Times New Roman" w:cs="Times New Roman"/>
          <w:sz w:val="24"/>
          <w:szCs w:val="24"/>
        </w:rPr>
        <w:t>довища, в якому постійно чи тим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 xml:space="preserve">часово перебуває малюк, зразками </w:t>
      </w:r>
      <w:proofErr w:type="gramStart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ідної мови. Дити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 може розвиватися як представник людства і як його </w:t>
      </w:r>
      <w:proofErr w:type="gramStart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івноправний член лише під впливом мовлення людей, які її оточують.</w:t>
      </w:r>
    </w:p>
    <w:p w:rsidR="00015C2F" w:rsidRPr="00B123D9" w:rsidRDefault="002970B5" w:rsidP="002970B5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  <w:lang w:val="uk-UA"/>
        </w:rPr>
        <w:t>Середовище тоді набуде вільного розвивального зміс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ту, коли дитина самостійно зможе обирати однолітків для спілкування або гри, трудової чи іншої діяльності, зважаючи на взаємну прихильність, територіальне пере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 xml:space="preserve">бування, враження від попередніх контактів. 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Це перед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>бачає наповнення її досвіду такими способами і формами мовленнєвої взаємодії, які б варіювалися залежно від тривалості контактів, кількісної та статевої характерис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>тик угруповань, від змісту діяльності. Важливо наголо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сити, що дитина є </w:t>
      </w:r>
      <w:proofErr w:type="gramStart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 xml:space="preserve">ідником та експериментатором не лише щодо обладнання, іграшок чи природних явищ, </w:t>
      </w:r>
      <w:r w:rsidR="00015C2F" w:rsidRPr="00B123D9">
        <w:rPr>
          <w:rFonts w:ascii="Times New Roman" w:eastAsia="Times New Roman" w:hAnsi="Times New Roman" w:cs="Times New Roman"/>
          <w:b/>
          <w:sz w:val="24"/>
          <w:szCs w:val="24"/>
        </w:rPr>
        <w:t>а й щодо власного мовлення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5C2F" w:rsidRPr="00B123D9" w:rsidRDefault="002970B5" w:rsidP="00AA6032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Тривале перебування дитини серед однолітків викли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кає не лише приємні </w:t>
      </w:r>
      <w:proofErr w:type="gramStart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іднесені емоції, а й спірні питан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>ня, конфліктні ситуації, що оголюють її болісні душевні пошуки гуманістичних орієнтирів у діях, вчинках, ви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словлюваннях. Уникнути їх не можна, позаяк </w:t>
      </w:r>
      <w:proofErr w:type="gramStart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вони</w:t>
      </w:r>
      <w:proofErr w:type="gramEnd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 xml:space="preserve"> теж є способом набуття досвіду спілкування, мовленнєвої взає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>модії. Це уроки сили слова, його впливу на партнера, ключ до виходу з конфліктної ситуації та життя у злагоді.</w:t>
      </w:r>
    </w:p>
    <w:p w:rsidR="00AA6032" w:rsidRPr="00B123D9" w:rsidRDefault="002970B5" w:rsidP="00297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proofErr w:type="gramStart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 xml:space="preserve">іоритетами для </w:t>
      </w:r>
      <w:r w:rsidR="00015C2F" w:rsidRPr="00B123D9">
        <w:rPr>
          <w:rFonts w:ascii="Times New Roman" w:eastAsia="Times New Roman" w:hAnsi="Times New Roman" w:cs="Times New Roman"/>
          <w:b/>
          <w:sz w:val="24"/>
          <w:szCs w:val="24"/>
        </w:rPr>
        <w:t>розвивального середовища мають бути</w:t>
      </w:r>
      <w:r w:rsidR="00AA6032" w:rsidRPr="00B123D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AA6032" w:rsidRPr="00B123D9" w:rsidRDefault="00015C2F" w:rsidP="00AA6032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D9">
        <w:rPr>
          <w:rFonts w:ascii="Times New Roman" w:eastAsia="Times New Roman" w:hAnsi="Times New Roman" w:cs="Times New Roman"/>
          <w:b/>
          <w:sz w:val="24"/>
          <w:szCs w:val="24"/>
        </w:rPr>
        <w:t xml:space="preserve">спілкування, </w:t>
      </w:r>
    </w:p>
    <w:p w:rsidR="00AA6032" w:rsidRPr="00B123D9" w:rsidRDefault="00015C2F" w:rsidP="00AA6032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D9">
        <w:rPr>
          <w:rFonts w:ascii="Times New Roman" w:eastAsia="Times New Roman" w:hAnsi="Times New Roman" w:cs="Times New Roman"/>
          <w:b/>
          <w:sz w:val="24"/>
          <w:szCs w:val="24"/>
        </w:rPr>
        <w:t>обговорення,</w:t>
      </w:r>
    </w:p>
    <w:p w:rsidR="00AA6032" w:rsidRPr="00B123D9" w:rsidRDefault="00015C2F" w:rsidP="00AA6032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D9">
        <w:rPr>
          <w:rFonts w:ascii="Times New Roman" w:eastAsia="Times New Roman" w:hAnsi="Times New Roman" w:cs="Times New Roman"/>
          <w:b/>
          <w:sz w:val="24"/>
          <w:szCs w:val="24"/>
        </w:rPr>
        <w:t xml:space="preserve"> мовленнєво-творча ді</w:t>
      </w:r>
      <w:r w:rsidRPr="00B123D9">
        <w:rPr>
          <w:rFonts w:ascii="Times New Roman" w:eastAsia="Times New Roman" w:hAnsi="Times New Roman" w:cs="Times New Roman"/>
          <w:b/>
          <w:sz w:val="24"/>
          <w:szCs w:val="24"/>
        </w:rPr>
        <w:softHyphen/>
        <w:t>яльність</w:t>
      </w:r>
      <w:r w:rsidRPr="00B123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A6032" w:rsidRPr="00B123D9" w:rsidRDefault="00015C2F" w:rsidP="00AA6032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D9">
        <w:rPr>
          <w:rFonts w:ascii="Times New Roman" w:eastAsia="Times New Roman" w:hAnsi="Times New Roman" w:cs="Times New Roman"/>
          <w:b/>
          <w:sz w:val="24"/>
          <w:szCs w:val="24"/>
        </w:rPr>
        <w:t>роздуми вголос без остраху помилитися чи мати іншу думку, ніж дорослий.</w:t>
      </w:r>
      <w:r w:rsidRPr="00B12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C2F" w:rsidRPr="00B123D9" w:rsidRDefault="00015C2F" w:rsidP="00AA6032">
      <w:pPr>
        <w:pStyle w:val="a7"/>
        <w:spacing w:before="100" w:beforeAutospacing="1" w:after="100" w:afterAutospacing="1" w:line="240" w:lineRule="auto"/>
        <w:ind w:left="0"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23D9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proofErr w:type="gramEnd"/>
      <w:r w:rsidRPr="00B123D9">
        <w:rPr>
          <w:rFonts w:ascii="Times New Roman" w:eastAsia="Times New Roman" w:hAnsi="Times New Roman" w:cs="Times New Roman"/>
          <w:sz w:val="24"/>
          <w:szCs w:val="24"/>
        </w:rPr>
        <w:t>ідставою до виник</w:t>
      </w:r>
      <w:r w:rsidRPr="00B123D9">
        <w:rPr>
          <w:rFonts w:ascii="Times New Roman" w:eastAsia="Times New Roman" w:hAnsi="Times New Roman" w:cs="Times New Roman"/>
          <w:sz w:val="24"/>
          <w:szCs w:val="24"/>
        </w:rPr>
        <w:softHyphen/>
        <w:t>нення власної позиції дитини є її життєвий досвід, а він набувається, накопичу</w:t>
      </w:r>
      <w:r w:rsidR="00AA6032" w:rsidRPr="00B123D9">
        <w:rPr>
          <w:rFonts w:ascii="Times New Roman" w:eastAsia="Times New Roman" w:hAnsi="Times New Roman" w:cs="Times New Roman"/>
          <w:sz w:val="24"/>
          <w:szCs w:val="24"/>
        </w:rPr>
        <w:t>ється й реалізується кожним по-</w:t>
      </w:r>
      <w:r w:rsidRPr="00B123D9">
        <w:rPr>
          <w:rFonts w:ascii="Times New Roman" w:eastAsia="Times New Roman" w:hAnsi="Times New Roman" w:cs="Times New Roman"/>
          <w:sz w:val="24"/>
          <w:szCs w:val="24"/>
        </w:rPr>
        <w:t>своєму. Оцінімо шлях малюка, який не завжди буде нами запланований, передбачуваний за формою чи змістом, проте буде здобутком самої дитини.</w:t>
      </w:r>
    </w:p>
    <w:p w:rsidR="00015C2F" w:rsidRPr="00B123D9" w:rsidRDefault="002970B5" w:rsidP="002970B5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Ми переконані, що неможливо створити уніфіко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>ване середовище, яке за змістом і формою задоволь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>нить кожну дитину. Відмінності (статеві, індивідуаль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ні, вікові) очевидні, що й </w:t>
      </w:r>
      <w:proofErr w:type="gramStart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ідтверджують результати обстеження мовних засобів та комунікативної взаємо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>дії. Тому розвивальним є те середовище, яке пристосу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>ється до природного темпу кожного малюка, не пору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>шуючи його й не нівелюючи.</w:t>
      </w:r>
    </w:p>
    <w:p w:rsidR="00015C2F" w:rsidRPr="00B123D9" w:rsidRDefault="002970B5" w:rsidP="00AA6032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Непоодинокі приклади, коли звуковимова малюка відмінна від норм орфоепії, лексичний запас дещо мен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ший від очікуваного, </w:t>
      </w:r>
      <w:proofErr w:type="gramStart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та й</w:t>
      </w:r>
      <w:proofErr w:type="gramEnd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 xml:space="preserve"> граматична відповідність по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>требує удосконалення. Однак це не заважає йому актив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>но встановлювати контакти з однолітками, повсякчас наповнювати ситуації спілкування чи іншої діяльності власним досвідом, яскравими враженнями, перспекти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>вою спільних інтересів та прогнозуванням результатів. Він без остраху й охоче йде на контакт не тільки з одно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літками, а й з дорослими — це </w:t>
      </w:r>
      <w:proofErr w:type="gramStart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ідчить про те, що його мовленнєва компетентність близька до норми. </w:t>
      </w:r>
    </w:p>
    <w:p w:rsidR="00AA6032" w:rsidRPr="00B123D9" w:rsidRDefault="00AA6032" w:rsidP="00AA6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15C2F" w:rsidRPr="00B123D9" w:rsidRDefault="00AA6032" w:rsidP="00AA60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3D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="00015C2F" w:rsidRPr="00B123D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Продуктивною формою мовленнєвого розвитку є </w:t>
      </w:r>
      <w:proofErr w:type="gramStart"/>
      <w:r w:rsidR="00015C2F" w:rsidRPr="00B123D9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="00015C2F" w:rsidRPr="00B123D9">
        <w:rPr>
          <w:rFonts w:ascii="Times New Roman" w:eastAsia="Times New Roman" w:hAnsi="Times New Roman" w:cs="Times New Roman"/>
          <w:b/>
          <w:sz w:val="24"/>
          <w:szCs w:val="24"/>
        </w:rPr>
        <w:t>ільна й самостійна діяльність дитини у спеціально організованому розвивальному середовищі.</w:t>
      </w:r>
    </w:p>
    <w:p w:rsidR="00015C2F" w:rsidRPr="00B123D9" w:rsidRDefault="002970B5" w:rsidP="00AA6032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="00015C2F" w:rsidRPr="00B123D9">
        <w:rPr>
          <w:rFonts w:ascii="Times New Roman" w:eastAsia="Times New Roman" w:hAnsi="Times New Roman" w:cs="Times New Roman"/>
          <w:b/>
          <w:sz w:val="24"/>
          <w:szCs w:val="24"/>
        </w:rPr>
        <w:t>Середовище буде розвивальним і комфортним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 xml:space="preserve"> для дитини за умов, коли вона матиме змогу дозувати </w:t>
      </w:r>
      <w:proofErr w:type="gramStart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свою</w:t>
      </w:r>
      <w:proofErr w:type="gramEnd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 xml:space="preserve"> мовленнєво-комунікативну діяльність, а саме:</w:t>
      </w:r>
    </w:p>
    <w:p w:rsidR="00015C2F" w:rsidRPr="00B123D9" w:rsidRDefault="00015C2F" w:rsidP="00015C2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3D9">
        <w:rPr>
          <w:rFonts w:ascii="Times New Roman" w:eastAsia="Times New Roman" w:hAnsi="Times New Roman" w:cs="Times New Roman"/>
          <w:sz w:val="24"/>
          <w:szCs w:val="24"/>
        </w:rPr>
        <w:t xml:space="preserve">встановлювати мовленнєву взаємодію з бажаними </w:t>
      </w:r>
      <w:proofErr w:type="gramStart"/>
      <w:r w:rsidRPr="00B123D9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B123D9">
        <w:rPr>
          <w:rFonts w:ascii="Times New Roman" w:eastAsia="Times New Roman" w:hAnsi="Times New Roman" w:cs="Times New Roman"/>
          <w:sz w:val="24"/>
          <w:szCs w:val="24"/>
        </w:rPr>
        <w:t xml:space="preserve"> неї партнерами;</w:t>
      </w:r>
    </w:p>
    <w:p w:rsidR="00015C2F" w:rsidRPr="00B123D9" w:rsidRDefault="00015C2F" w:rsidP="00015C2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3D9">
        <w:rPr>
          <w:rFonts w:ascii="Times New Roman" w:eastAsia="Times New Roman" w:hAnsi="Times New Roman" w:cs="Times New Roman"/>
          <w:sz w:val="24"/>
          <w:szCs w:val="24"/>
        </w:rPr>
        <w:t>визначати час, тривалість контакті</w:t>
      </w:r>
      <w:proofErr w:type="gramStart"/>
      <w:r w:rsidRPr="00B123D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123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15C2F" w:rsidRPr="00B123D9" w:rsidRDefault="00015C2F" w:rsidP="002970B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3D9">
        <w:rPr>
          <w:rFonts w:ascii="Times New Roman" w:eastAsia="Times New Roman" w:hAnsi="Times New Roman" w:cs="Times New Roman"/>
          <w:sz w:val="24"/>
          <w:szCs w:val="24"/>
        </w:rPr>
        <w:t>перемежовувати розширення партнері</w:t>
      </w:r>
      <w:proofErr w:type="gramStart"/>
      <w:r w:rsidRPr="00B123D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123D9">
        <w:rPr>
          <w:rFonts w:ascii="Times New Roman" w:eastAsia="Times New Roman" w:hAnsi="Times New Roman" w:cs="Times New Roman"/>
          <w:sz w:val="24"/>
          <w:szCs w:val="24"/>
        </w:rPr>
        <w:t xml:space="preserve"> у спілку</w:t>
      </w:r>
      <w:r w:rsidRPr="00B123D9">
        <w:rPr>
          <w:rFonts w:ascii="Times New Roman" w:eastAsia="Times New Roman" w:hAnsi="Times New Roman" w:cs="Times New Roman"/>
          <w:sz w:val="24"/>
          <w:szCs w:val="24"/>
        </w:rPr>
        <w:softHyphen/>
        <w:t>ванні з усамітненням. </w:t>
      </w:r>
    </w:p>
    <w:p w:rsidR="00015C2F" w:rsidRPr="00B123D9" w:rsidRDefault="002970B5" w:rsidP="00AA6032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D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</w:t>
      </w:r>
      <w:r w:rsidR="00015C2F" w:rsidRPr="00B123D9">
        <w:rPr>
          <w:rFonts w:ascii="Times New Roman" w:eastAsia="Times New Roman" w:hAnsi="Times New Roman" w:cs="Times New Roman"/>
          <w:b/>
          <w:sz w:val="24"/>
          <w:szCs w:val="24"/>
        </w:rPr>
        <w:t>Комфортний стан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 xml:space="preserve"> — основа активної життєдіяльності. Дозуйте використання технічних засобів, прискіпливо добирайте репертуар творі</w:t>
      </w:r>
      <w:proofErr w:type="gramStart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як</w:t>
      </w:r>
      <w:proofErr w:type="gramEnd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і пропонуєте дітям прослухати, регулюйте гучність та тривалість звучання.</w:t>
      </w:r>
    </w:p>
    <w:p w:rsidR="00AA6032" w:rsidRPr="00B123D9" w:rsidRDefault="002970B5" w:rsidP="002970B5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 xml:space="preserve">Окремо варто зазначити той факт, що за наявності великої кількості дітей, пришвидшення </w:t>
      </w:r>
      <w:proofErr w:type="gramStart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ізних процесів життєдіяльності, фіксованих у часі, напруженого або знервованого стану педагога його мовлення може бути голосним, містити негативні відтінки нетерпіння, катего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ричності, іронії абощо. </w:t>
      </w:r>
    </w:p>
    <w:p w:rsidR="00015C2F" w:rsidRPr="00B123D9" w:rsidRDefault="00AA6032" w:rsidP="002970B5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="002970B5" w:rsidRPr="00B123D9">
        <w:rPr>
          <w:rFonts w:ascii="Times New Roman" w:eastAsia="Times New Roman" w:hAnsi="Times New Roman" w:cs="Times New Roman"/>
          <w:sz w:val="24"/>
          <w:szCs w:val="24"/>
        </w:rPr>
        <w:t>Поспостерігаймо за дитячим спіл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куванням, іграми — це те дзеркало, в якому відбиваєть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дорослий. А </w:t>
      </w:r>
      <w:r w:rsidR="00015C2F" w:rsidRPr="00B123D9">
        <w:rPr>
          <w:rFonts w:ascii="Times New Roman" w:eastAsia="Times New Roman" w:hAnsi="Times New Roman" w:cs="Times New Roman"/>
          <w:b/>
          <w:sz w:val="24"/>
          <w:szCs w:val="24"/>
        </w:rPr>
        <w:t xml:space="preserve">ще: чим голосніше говорить вихователь, тим голоснішими стають діти. 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Отже, педагогові корисно проаналізувати й визначити домірність сторонніх по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дразників, шумового фону, а поряд із цим наповнювати свої словесні методи та прийоми доброзичливістю, </w:t>
      </w:r>
      <w:proofErr w:type="gramStart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ів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>новагою, жартами, здивуванням. Його власні мовленнєві вади тут неприпустимі.</w:t>
      </w:r>
    </w:p>
    <w:p w:rsidR="00015C2F" w:rsidRPr="00B123D9" w:rsidRDefault="002970B5" w:rsidP="002970B5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 xml:space="preserve">Гармонізація взаємин педагога з дитиною є основою розкриття способів її мовленнєвої взаємодії зі </w:t>
      </w:r>
      <w:proofErr w:type="gramStart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ітом при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роди, культури, людей та з власним внутрішнім єством. </w:t>
      </w:r>
      <w:r w:rsidR="00015C2F" w:rsidRPr="00B123D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Важливо наповнювати середовище, в якому перебуває дитина, емоційними для неї подіями, фактами, позаяк емоції є базовим </w:t>
      </w:r>
      <w:proofErr w:type="gramStart"/>
      <w:r w:rsidR="00015C2F" w:rsidRPr="00B123D9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proofErr w:type="gramEnd"/>
      <w:r w:rsidR="00015C2F" w:rsidRPr="00B123D9">
        <w:rPr>
          <w:rFonts w:ascii="Times New Roman" w:eastAsia="Times New Roman" w:hAnsi="Times New Roman" w:cs="Times New Roman"/>
          <w:b/>
          <w:i/>
          <w:sz w:val="24"/>
          <w:szCs w:val="24"/>
        </w:rPr>
        <w:t>ідґрунтям психічного розвитку.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 xml:space="preserve"> Розви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>вальним є й наповнення життєдіяльності суто дитячими формами діяльності.</w:t>
      </w:r>
    </w:p>
    <w:p w:rsidR="00015C2F" w:rsidRPr="00B123D9" w:rsidRDefault="00015C2F" w:rsidP="00015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3D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МОВЛЕННЯ ВИХОВАТЕЛЯ</w:t>
      </w:r>
      <w:r w:rsidRPr="00B123D9">
        <w:rPr>
          <w:rFonts w:ascii="Times New Roman" w:eastAsia="Times New Roman" w:hAnsi="Times New Roman" w:cs="Times New Roman"/>
          <w:sz w:val="24"/>
          <w:szCs w:val="24"/>
        </w:rPr>
        <w:t xml:space="preserve"> - один з основних чинників мовленнєвого розвитку дітей</w:t>
      </w:r>
    </w:p>
    <w:p w:rsidR="00015C2F" w:rsidRPr="00B123D9" w:rsidRDefault="00015C2F" w:rsidP="00015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3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5C2F" w:rsidRPr="00B123D9" w:rsidRDefault="00015C2F" w:rsidP="0029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3D9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 Не бійтесь заглядати </w:t>
      </w:r>
      <w:proofErr w:type="gramStart"/>
      <w:r w:rsidRPr="00B123D9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B123D9">
        <w:rPr>
          <w:rFonts w:ascii="Times New Roman" w:eastAsia="Times New Roman" w:hAnsi="Times New Roman" w:cs="Times New Roman"/>
          <w:sz w:val="24"/>
          <w:szCs w:val="24"/>
        </w:rPr>
        <w:t xml:space="preserve"> словник. Це пишний яр, а не сумне провалля.</w:t>
      </w:r>
    </w:p>
    <w:p w:rsidR="00015C2F" w:rsidRPr="00B123D9" w:rsidRDefault="00015C2F" w:rsidP="0029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3D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 Збирайте, як розумний садівник. Достиглий овоч у Грінченка й Даля.</w:t>
      </w:r>
    </w:p>
    <w:p w:rsidR="00015C2F" w:rsidRPr="00B123D9" w:rsidRDefault="00015C2F" w:rsidP="0029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3D9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 Не майте гніву до моїх порад. І не лінуйтесь доглядать </w:t>
      </w:r>
      <w:proofErr w:type="gramStart"/>
      <w:r w:rsidRPr="00B123D9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B123D9">
        <w:rPr>
          <w:rFonts w:ascii="Times New Roman" w:eastAsia="Times New Roman" w:hAnsi="Times New Roman" w:cs="Times New Roman"/>
          <w:sz w:val="24"/>
          <w:szCs w:val="24"/>
        </w:rPr>
        <w:t>ій сад.</w:t>
      </w:r>
    </w:p>
    <w:p w:rsidR="00015C2F" w:rsidRPr="00B123D9" w:rsidRDefault="002970B5" w:rsidP="0029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М. Рильський</w:t>
      </w:r>
    </w:p>
    <w:p w:rsidR="00015C2F" w:rsidRPr="00B123D9" w:rsidRDefault="002970B5" w:rsidP="002970B5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 xml:space="preserve">Серед багатьох професійних умінь і навичок педагога чільне місце </w:t>
      </w:r>
      <w:proofErr w:type="gramStart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End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ідає знання української мови. Складови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>ми мовленнєвої культури є відповідність нормам орфо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епії, </w:t>
      </w:r>
      <w:proofErr w:type="gramStart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стил</w:t>
      </w:r>
      <w:proofErr w:type="gramEnd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істики, граматики, лексики, вміле збереження традицій літературної мови. Природно, кожен дорос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лий — дитя свого часу, носій особливостей </w:t>
      </w:r>
      <w:proofErr w:type="gramStart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ідного краю, де виріс, оволодівав мовою як засобом спілкування. Над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>баннями є і діалекти, і говірки, й інтонаційні особливості, й інформаційний запас із програм шкільного навчання, де закладалися основи лінгвістичних знань.</w:t>
      </w:r>
    </w:p>
    <w:p w:rsidR="00015C2F" w:rsidRPr="00B123D9" w:rsidRDefault="002970B5" w:rsidP="002970B5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 xml:space="preserve">Збереження чистоти, самобутності й краси мови — одна з важливих функцій педагога у суспільстві, адже саме він дає </w:t>
      </w:r>
      <w:proofErr w:type="gramStart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юному</w:t>
      </w:r>
      <w:proofErr w:type="gramEnd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 xml:space="preserve"> поколінню мовленнєві еталони для наслідування. Тож дбаємо про чистоту своєї мови!</w:t>
      </w:r>
    </w:p>
    <w:p w:rsidR="002970B5" w:rsidRPr="00B123D9" w:rsidRDefault="002970B5" w:rsidP="00015C2F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Окрім вимоги чистоти мови, мовлення дорослого, який спілкується з дитиною, має задовольняти ряд важ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ливих вимог. </w:t>
      </w:r>
    </w:p>
    <w:p w:rsidR="00015C2F" w:rsidRPr="00B123D9" w:rsidRDefault="00015C2F" w:rsidP="00015C2F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B123D9">
        <w:rPr>
          <w:rFonts w:ascii="Times New Roman" w:eastAsia="Times New Roman" w:hAnsi="Times New Roman" w:cs="Times New Roman"/>
          <w:b/>
          <w:bCs/>
          <w:sz w:val="24"/>
          <w:szCs w:val="24"/>
        </w:rPr>
        <w:t>Мовлення вихователя має бути:</w:t>
      </w:r>
    </w:p>
    <w:p w:rsidR="00015C2F" w:rsidRPr="00B123D9" w:rsidRDefault="00015C2F" w:rsidP="00015C2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23D9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B123D9">
        <w:rPr>
          <w:rFonts w:ascii="Times New Roman" w:eastAsia="Times New Roman" w:hAnsi="Times New Roman" w:cs="Times New Roman"/>
          <w:sz w:val="24"/>
          <w:szCs w:val="24"/>
        </w:rPr>
        <w:t>ітке, виразне;</w:t>
      </w:r>
    </w:p>
    <w:p w:rsidR="00015C2F" w:rsidRPr="00B123D9" w:rsidRDefault="00015C2F" w:rsidP="00015C2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3D9">
        <w:rPr>
          <w:rFonts w:ascii="Times New Roman" w:eastAsia="Times New Roman" w:hAnsi="Times New Roman" w:cs="Times New Roman"/>
          <w:sz w:val="24"/>
          <w:szCs w:val="24"/>
        </w:rPr>
        <w:t>змістовне, таке, що несе достовірну інформацію;</w:t>
      </w:r>
    </w:p>
    <w:p w:rsidR="00015C2F" w:rsidRPr="00B123D9" w:rsidRDefault="00015C2F" w:rsidP="00015C2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3D9">
        <w:rPr>
          <w:rFonts w:ascii="Times New Roman" w:eastAsia="Times New Roman" w:hAnsi="Times New Roman" w:cs="Times New Roman"/>
          <w:sz w:val="24"/>
          <w:szCs w:val="24"/>
        </w:rPr>
        <w:t>емоційно забарвлене;</w:t>
      </w:r>
    </w:p>
    <w:p w:rsidR="00015C2F" w:rsidRPr="00B123D9" w:rsidRDefault="00015C2F" w:rsidP="00015C2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3D9">
        <w:rPr>
          <w:rFonts w:ascii="Times New Roman" w:eastAsia="Times New Roman" w:hAnsi="Times New Roman" w:cs="Times New Roman"/>
          <w:sz w:val="24"/>
          <w:szCs w:val="24"/>
        </w:rPr>
        <w:t>високохудожн</w:t>
      </w:r>
      <w:proofErr w:type="gramStart"/>
      <w:r w:rsidRPr="00B123D9">
        <w:rPr>
          <w:rFonts w:ascii="Times New Roman" w:eastAsia="Times New Roman" w:hAnsi="Times New Roman" w:cs="Times New Roman"/>
          <w:sz w:val="24"/>
          <w:szCs w:val="24"/>
        </w:rPr>
        <w:t>є,</w:t>
      </w:r>
      <w:proofErr w:type="gramEnd"/>
      <w:r w:rsidRPr="00B123D9">
        <w:rPr>
          <w:rFonts w:ascii="Times New Roman" w:eastAsia="Times New Roman" w:hAnsi="Times New Roman" w:cs="Times New Roman"/>
          <w:sz w:val="24"/>
          <w:szCs w:val="24"/>
        </w:rPr>
        <w:t xml:space="preserve"> збагачене образними висловлю</w:t>
      </w:r>
      <w:r w:rsidRPr="00B123D9">
        <w:rPr>
          <w:rFonts w:ascii="Times New Roman" w:eastAsia="Times New Roman" w:hAnsi="Times New Roman" w:cs="Times New Roman"/>
          <w:sz w:val="24"/>
          <w:szCs w:val="24"/>
        </w:rPr>
        <w:softHyphen/>
        <w:t>ваннями, синонімами, антонімами;</w:t>
      </w:r>
    </w:p>
    <w:p w:rsidR="00015C2F" w:rsidRPr="00B123D9" w:rsidRDefault="00015C2F" w:rsidP="00015C2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3D9">
        <w:rPr>
          <w:rFonts w:ascii="Times New Roman" w:eastAsia="Times New Roman" w:hAnsi="Times New Roman" w:cs="Times New Roman"/>
          <w:sz w:val="24"/>
          <w:szCs w:val="24"/>
        </w:rPr>
        <w:t>таке, що відповідає віковим можливостям дітей щодо змістового наповнення.</w:t>
      </w:r>
    </w:p>
    <w:p w:rsidR="00015C2F" w:rsidRPr="00B123D9" w:rsidRDefault="00015C2F" w:rsidP="00590E07">
      <w:p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</w:rPr>
      </w:pPr>
      <w:r w:rsidRPr="00B123D9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015C2F" w:rsidRPr="00B123D9" w:rsidRDefault="00015C2F" w:rsidP="00015C2F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3D9">
        <w:rPr>
          <w:rFonts w:ascii="Times New Roman" w:eastAsia="Times New Roman" w:hAnsi="Times New Roman" w:cs="Times New Roman"/>
          <w:b/>
          <w:sz w:val="24"/>
          <w:szCs w:val="24"/>
        </w:rPr>
        <w:t>ОРГАНІЗАЦІЯ МОВЛЕННЄВОЇ ДІЯЛЬНОСТІ ДІТЕЙ</w:t>
      </w:r>
    </w:p>
    <w:p w:rsidR="00015C2F" w:rsidRPr="00B123D9" w:rsidRDefault="00590E07" w:rsidP="00590E07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 xml:space="preserve">Осмислення минулого </w:t>
      </w:r>
      <w:proofErr w:type="gramStart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ідчить, що у вихованні не слід припускатися крайнощів: культивувати лише ко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>лективне, групове чи, навпаки, індивідуальне на шкоду колективістським проявам особистості. Оптимальною є гармонія особистого з колективним.</w:t>
      </w:r>
    </w:p>
    <w:p w:rsidR="00015C2F" w:rsidRPr="00B123D9" w:rsidRDefault="00590E07" w:rsidP="00590E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proofErr w:type="gramStart"/>
      <w:r w:rsidR="00015C2F" w:rsidRPr="00B123D9">
        <w:rPr>
          <w:rFonts w:ascii="Times New Roman" w:eastAsia="Times New Roman" w:hAnsi="Times New Roman" w:cs="Times New Roman"/>
          <w:b/>
          <w:sz w:val="24"/>
          <w:szCs w:val="24"/>
        </w:rPr>
        <w:t>Мовленнєвий розвиток дітей важко обмежити рам</w:t>
      </w:r>
      <w:r w:rsidR="00015C2F" w:rsidRPr="00B123D9">
        <w:rPr>
          <w:rFonts w:ascii="Times New Roman" w:eastAsia="Times New Roman" w:hAnsi="Times New Roman" w:cs="Times New Roman"/>
          <w:b/>
          <w:sz w:val="24"/>
          <w:szCs w:val="24"/>
        </w:rPr>
        <w:softHyphen/>
        <w:t>ками занять,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23D9">
        <w:rPr>
          <w:rFonts w:ascii="Times New Roman" w:eastAsia="Times New Roman" w:hAnsi="Times New Roman" w:cs="Times New Roman"/>
          <w:sz w:val="24"/>
          <w:szCs w:val="24"/>
          <w:lang w:val="uk-UA"/>
        </w:rPr>
        <w:t>одного освітнього напрямку «Мовлення дитини»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, бо він наскрізно проходить через усю життєдіяльність до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>шкільників. Виокремлення занять, де навчання мовлення та мови є домінуючим завданням, викликано усталеним переконанням, що певні вміння важко сформувати в інший спосіб, особливо, коли йдеться не про одну дитину</w:t>
      </w:r>
      <w:proofErr w:type="gramEnd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, а про групу. Зупиняючи погляд на поширеній, звичній, тради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>ційній та уніфікованій формі — занятті, багато педагогів схиляється до думки, що найкраще дитина оволодіє мов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ленням, коли робота організована саме в такий спосіб. Вихователь, вибудовуючи </w:t>
      </w:r>
      <w:proofErr w:type="gramStart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ізноманітні фронтальні за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>няття, перебирає на себе то роль актора, то вчителя, то арбітра.</w:t>
      </w:r>
    </w:p>
    <w:p w:rsidR="00015C2F" w:rsidRPr="00B123D9" w:rsidRDefault="00590E07" w:rsidP="00590E07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  </w:t>
      </w:r>
      <w:r w:rsidR="00015C2F" w:rsidRPr="00B123D9">
        <w:rPr>
          <w:rFonts w:ascii="Times New Roman" w:eastAsia="Times New Roman" w:hAnsi="Times New Roman" w:cs="Times New Roman"/>
          <w:b/>
          <w:sz w:val="24"/>
          <w:szCs w:val="24"/>
        </w:rPr>
        <w:t>Як почувається дитина на традиційному занятті?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 xml:space="preserve"> Ви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хователь передусім запрошує до активного мовлення тих дітей, які завжди готові й охочі вступити у діалог, уже вкотре і досить успішно показали себе у переказуванні, розповіданні, бесіді, бо вони краще запам’ятали, зрозуміли </w:t>
      </w:r>
      <w:proofErr w:type="gramStart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іал, у них повніший лексичний запас, або ж вони смі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>ливіші й відверто нетерпеливляться. Такі діти педагогічно зручні: майже завжди все знають, уміють правильно й гра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мотно відповісти, їх можна ставити за приклад “слабшим”, вони “не </w:t>
      </w:r>
      <w:proofErr w:type="gramStart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 xml:space="preserve">ідведуть” при сторонніх. Рамки традиційного заняття працюють на них. А </w:t>
      </w:r>
      <w:proofErr w:type="gramStart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 xml:space="preserve"> кого й справді є проблеми щодо словесного формулювання думки, добору точних та влучних висловлювань, чіткої звуковимови чи дикції, ті не надто прагнуть бути активними. Причинами можуть бути невпевненість, сором’язливість, вайлуватість, уповільненість загальної моторики і темпу мовлення. </w:t>
      </w:r>
      <w:proofErr w:type="gramStart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Та й</w:t>
      </w:r>
      <w:proofErr w:type="gramEnd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 xml:space="preserve"> педаго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>гові не вистачає зайвого часу й терпіння приділяти таким дітям належну увагу. От і виходить, що для них фронталь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 форма організації — змарнований час. Вивчити вірш, переказати казку, описати картину, розповісти про бачене така дитина зуміє краще, якщо не буде затиснута у часові та структурні рамки заняття, їй потрібні інша атмосфера, умови, природний </w:t>
      </w:r>
      <w:proofErr w:type="gramStart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 xml:space="preserve"> неї темп.</w:t>
      </w:r>
    </w:p>
    <w:p w:rsidR="00015C2F" w:rsidRPr="00B123D9" w:rsidRDefault="00015C2F" w:rsidP="00015C2F">
      <w:pPr>
        <w:spacing w:before="100" w:beforeAutospacing="1" w:after="100" w:afterAutospacing="1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3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Недоліки традиційного заняття:</w:t>
      </w:r>
    </w:p>
    <w:p w:rsidR="00015C2F" w:rsidRPr="00B123D9" w:rsidRDefault="00015C2F" w:rsidP="00015C2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3D9">
        <w:rPr>
          <w:rFonts w:ascii="Times New Roman" w:eastAsia="Times New Roman" w:hAnsi="Times New Roman" w:cs="Times New Roman"/>
          <w:sz w:val="24"/>
          <w:szCs w:val="24"/>
        </w:rPr>
        <w:t xml:space="preserve">регламентований час групового заняття не може врахувати настрій, бажання, </w:t>
      </w:r>
      <w:proofErr w:type="gramStart"/>
      <w:r w:rsidRPr="00B123D9">
        <w:rPr>
          <w:rFonts w:ascii="Times New Roman" w:eastAsia="Times New Roman" w:hAnsi="Times New Roman" w:cs="Times New Roman"/>
          <w:sz w:val="24"/>
          <w:szCs w:val="24"/>
        </w:rPr>
        <w:t>міру</w:t>
      </w:r>
      <w:proofErr w:type="gramEnd"/>
      <w:r w:rsidRPr="00B123D9">
        <w:rPr>
          <w:rFonts w:ascii="Times New Roman" w:eastAsia="Times New Roman" w:hAnsi="Times New Roman" w:cs="Times New Roman"/>
          <w:sz w:val="24"/>
          <w:szCs w:val="24"/>
        </w:rPr>
        <w:t xml:space="preserve"> зайнятості, стан усіх вихованців;</w:t>
      </w:r>
    </w:p>
    <w:p w:rsidR="00015C2F" w:rsidRPr="00B123D9" w:rsidRDefault="00015C2F" w:rsidP="00015C2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3D9">
        <w:rPr>
          <w:rFonts w:ascii="Times New Roman" w:eastAsia="Times New Roman" w:hAnsi="Times New Roman" w:cs="Times New Roman"/>
          <w:sz w:val="24"/>
          <w:szCs w:val="24"/>
        </w:rPr>
        <w:t xml:space="preserve">досить важко, а </w:t>
      </w:r>
      <w:proofErr w:type="gramStart"/>
      <w:r w:rsidRPr="00B123D9">
        <w:rPr>
          <w:rFonts w:ascii="Times New Roman" w:eastAsia="Times New Roman" w:hAnsi="Times New Roman" w:cs="Times New Roman"/>
          <w:sz w:val="24"/>
          <w:szCs w:val="24"/>
        </w:rPr>
        <w:t>то й</w:t>
      </w:r>
      <w:proofErr w:type="gramEnd"/>
      <w:r w:rsidRPr="00B123D9">
        <w:rPr>
          <w:rFonts w:ascii="Times New Roman" w:eastAsia="Times New Roman" w:hAnsi="Times New Roman" w:cs="Times New Roman"/>
          <w:sz w:val="24"/>
          <w:szCs w:val="24"/>
        </w:rPr>
        <w:t xml:space="preserve"> неможливо врахувати індиві</w:t>
      </w:r>
      <w:r w:rsidRPr="00B123D9">
        <w:rPr>
          <w:rFonts w:ascii="Times New Roman" w:eastAsia="Times New Roman" w:hAnsi="Times New Roman" w:cs="Times New Roman"/>
          <w:sz w:val="24"/>
          <w:szCs w:val="24"/>
        </w:rPr>
        <w:softHyphen/>
        <w:t>дуальний мовленнєвий досвід дошкільника;</w:t>
      </w:r>
    </w:p>
    <w:p w:rsidR="00015C2F" w:rsidRPr="00B123D9" w:rsidRDefault="00015C2F" w:rsidP="00015C2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3D9">
        <w:rPr>
          <w:rFonts w:ascii="Times New Roman" w:eastAsia="Times New Roman" w:hAnsi="Times New Roman" w:cs="Times New Roman"/>
          <w:sz w:val="24"/>
          <w:szCs w:val="24"/>
        </w:rPr>
        <w:t>домінування однотипних вказівок, завдань, заува</w:t>
      </w:r>
      <w:r w:rsidRPr="00B123D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жень, вимог, заборон, повчань для </w:t>
      </w:r>
      <w:proofErr w:type="gramStart"/>
      <w:r w:rsidRPr="00B123D9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B123D9">
        <w:rPr>
          <w:rFonts w:ascii="Times New Roman" w:eastAsia="Times New Roman" w:hAnsi="Times New Roman" w:cs="Times New Roman"/>
          <w:sz w:val="24"/>
          <w:szCs w:val="24"/>
        </w:rPr>
        <w:t>іх дітей;</w:t>
      </w:r>
    </w:p>
    <w:p w:rsidR="00015C2F" w:rsidRPr="00B123D9" w:rsidRDefault="00015C2F" w:rsidP="00015C2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3D9">
        <w:rPr>
          <w:rFonts w:ascii="Times New Roman" w:eastAsia="Times New Roman" w:hAnsi="Times New Roman" w:cs="Times New Roman"/>
          <w:sz w:val="24"/>
          <w:szCs w:val="24"/>
        </w:rPr>
        <w:t xml:space="preserve">порівняння дітей між собою за </w:t>
      </w:r>
      <w:proofErr w:type="gramStart"/>
      <w:r w:rsidRPr="00B123D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123D9">
        <w:rPr>
          <w:rFonts w:ascii="Times New Roman" w:eastAsia="Times New Roman" w:hAnsi="Times New Roman" w:cs="Times New Roman"/>
          <w:sz w:val="24"/>
          <w:szCs w:val="24"/>
        </w:rPr>
        <w:t>івнем мовленнє</w:t>
      </w:r>
      <w:r w:rsidRPr="00B123D9">
        <w:rPr>
          <w:rFonts w:ascii="Times New Roman" w:eastAsia="Times New Roman" w:hAnsi="Times New Roman" w:cs="Times New Roman"/>
          <w:sz w:val="24"/>
          <w:szCs w:val="24"/>
        </w:rPr>
        <w:softHyphen/>
        <w:t>вого розвитку, комунікативної культури, ступенем засвоєння лексичного матеріалу тощо, що непри</w:t>
      </w:r>
      <w:r w:rsidRPr="00B123D9">
        <w:rPr>
          <w:rFonts w:ascii="Times New Roman" w:eastAsia="Times New Roman" w:hAnsi="Times New Roman" w:cs="Times New Roman"/>
          <w:sz w:val="24"/>
          <w:szCs w:val="24"/>
        </w:rPr>
        <w:softHyphen/>
        <w:t>пустиме в роботі з дітьми.</w:t>
      </w:r>
    </w:p>
    <w:p w:rsidR="00015C2F" w:rsidRPr="00B123D9" w:rsidRDefault="00AA6032" w:rsidP="00AA6032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 xml:space="preserve">Тож поміркуймо: чи варто сьогодні надавати </w:t>
      </w:r>
      <w:r w:rsidR="00015C2F" w:rsidRPr="00B123D9">
        <w:rPr>
          <w:rFonts w:ascii="Times New Roman" w:eastAsia="Times New Roman" w:hAnsi="Times New Roman" w:cs="Times New Roman"/>
          <w:b/>
          <w:sz w:val="24"/>
          <w:szCs w:val="24"/>
        </w:rPr>
        <w:t>традицій</w:t>
      </w:r>
      <w:r w:rsidR="00015C2F" w:rsidRPr="00B123D9">
        <w:rPr>
          <w:rFonts w:ascii="Times New Roman" w:eastAsia="Times New Roman" w:hAnsi="Times New Roman" w:cs="Times New Roman"/>
          <w:b/>
          <w:sz w:val="24"/>
          <w:szCs w:val="24"/>
        </w:rPr>
        <w:softHyphen/>
        <w:t>ному заняттю домінуючого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 xml:space="preserve"> значення, коли йдеться про індивідуальність у р</w:t>
      </w:r>
      <w:r w:rsidRPr="00B123D9">
        <w:rPr>
          <w:rFonts w:ascii="Times New Roman" w:eastAsia="Times New Roman" w:hAnsi="Times New Roman" w:cs="Times New Roman"/>
          <w:sz w:val="24"/>
          <w:szCs w:val="24"/>
        </w:rPr>
        <w:t>озвитку мовленнєвої особистості</w:t>
      </w:r>
      <w:r w:rsidRPr="00B123D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15C2F" w:rsidRPr="00B123D9" w:rsidRDefault="00563B44" w:rsidP="00015C2F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  <w:lang w:val="uk-UA"/>
        </w:rPr>
        <w:t>Базовий компонент дошкільної освіти не заперечує заняття як одну з можливих форм організа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 xml:space="preserve">ції життєдіяльності дошкільника, проте не визнає його основною і, головне, найпродуктивнішою для даного періоду життя малюка формою. 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Бо чим менша дитина, тим більше значення в її житті мають гра, спілкування та продуктивна діяльність. Це — ознака сьогодення і май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>бутнього дошкільної освіти, позиція, на якій сто</w:t>
      </w:r>
      <w:r w:rsidR="00590E07" w:rsidRPr="00B123D9"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ть Ба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зовий компонент дошкільної освіти в Україні, </w:t>
      </w:r>
      <w:r w:rsidR="00590E07" w:rsidRPr="00B123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освітня програма </w:t>
      </w:r>
      <w:proofErr w:type="gramStart"/>
      <w:r w:rsidR="00590E07" w:rsidRPr="00B123D9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proofErr w:type="gramEnd"/>
    </w:p>
    <w:p w:rsidR="00015C2F" w:rsidRPr="00B123D9" w:rsidRDefault="00563B44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</w:t>
      </w:r>
      <w:r w:rsidRPr="00B123D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</w:t>
      </w:r>
      <w:r w:rsidR="00015C2F" w:rsidRPr="00B123D9">
        <w:rPr>
          <w:rFonts w:ascii="Times New Roman" w:eastAsia="Times New Roman" w:hAnsi="Times New Roman" w:cs="Times New Roman"/>
          <w:b/>
          <w:sz w:val="24"/>
          <w:szCs w:val="24"/>
        </w:rPr>
        <w:t xml:space="preserve"> житті дитини має домінувати вільна, нерегламентована дорослим діяльність.</w:t>
      </w:r>
    </w:p>
    <w:p w:rsidR="00015C2F" w:rsidRPr="00B123D9" w:rsidRDefault="00AA6032" w:rsidP="00AA6032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B123D9" w:rsidRPr="00B123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123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proofErr w:type="gramStart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Для успішного мовленнєвого розвитку дітей важливе значення має вся життєдіяльність, що дає змогу вправляти їх у спілкуванні. Кожна життєва ситуація вимагає правдивих і зрозумілих дитині мотивів її мовленнєвої діяльності. Ця позиція потребує істотних змін у тактиці та стратегії педагогічного процесу.</w:t>
      </w:r>
      <w:proofErr w:type="gramEnd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 xml:space="preserve"> Тож виділяючи дитину як центр педагогічної діяльності, спробуймо розширити рамки заняття, подивитися на нього очима дитини, пе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>редбачити домінування спілкування та гри, чим малюк дорожить найбільше.</w:t>
      </w:r>
    </w:p>
    <w:p w:rsidR="00015C2F" w:rsidRPr="00B123D9" w:rsidRDefault="00AA6032" w:rsidP="00AA6032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proofErr w:type="gramStart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Будь-як</w:t>
      </w:r>
      <w:proofErr w:type="gramEnd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і контакти з дитиною мають супроводжува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>тися мовленням. Це може бути спільна з вихователем, однолітками справа чи самостійна діяльність. Ми на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>зиваємо такі фрагменти грою, грою-забавою, вправа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ми, грою-заняттям, заняттям, бо дитина була зайнята спілкуванням чи діяльністю, </w:t>
      </w:r>
      <w:proofErr w:type="gramStart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ід час якої відбувалось і спілкування.</w:t>
      </w:r>
    </w:p>
    <w:p w:rsidR="00015C2F" w:rsidRPr="00B123D9" w:rsidRDefault="00015C2F" w:rsidP="00015C2F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B123D9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 Час не обов’язково регламентується і ціл</w:t>
      </w:r>
      <w:r w:rsidRPr="00B123D9">
        <w:rPr>
          <w:rFonts w:ascii="Times New Roman" w:eastAsia="Times New Roman" w:hAnsi="Times New Roman" w:cs="Times New Roman"/>
          <w:sz w:val="24"/>
          <w:szCs w:val="24"/>
        </w:rPr>
        <w:softHyphen/>
        <w:t>ком залежить від бажання та активності дитини, від її емоційно-вольової готовності та змістової заглибленос</w:t>
      </w:r>
      <w:r w:rsidRPr="00B123D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ті. </w:t>
      </w:r>
      <w:proofErr w:type="gramStart"/>
      <w:r w:rsidRPr="00B123D9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B123D9">
        <w:rPr>
          <w:rFonts w:ascii="Times New Roman" w:eastAsia="Times New Roman" w:hAnsi="Times New Roman" w:cs="Times New Roman"/>
          <w:sz w:val="24"/>
          <w:szCs w:val="24"/>
        </w:rPr>
        <w:t>і без винятку заняття — це різні види діяльності, де домінують гра і спілкування. Тож яким бути завтра заняттю, а точніше — розвивально-виховній зайнятості дітей? Це пошук і теоретикі</w:t>
      </w:r>
      <w:proofErr w:type="gramStart"/>
      <w:r w:rsidRPr="00B123D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123D9">
        <w:rPr>
          <w:rFonts w:ascii="Times New Roman" w:eastAsia="Times New Roman" w:hAnsi="Times New Roman" w:cs="Times New Roman"/>
          <w:sz w:val="24"/>
          <w:szCs w:val="24"/>
        </w:rPr>
        <w:t>, і практиків.</w:t>
      </w:r>
    </w:p>
    <w:p w:rsidR="00015C2F" w:rsidRPr="00B123D9" w:rsidRDefault="00AA6032" w:rsidP="00015C2F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Для успішного мовленнєвого розвитку важливе зна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>чення має вся життєдіяльність, що дає змогу вправляти дітей у спілкуванні. Кожна життєва ситуація вимагає правдивих і зрозумілих дитині мотивів її мовленнєвої діяльності. Дошкільники здатні самостійно обирати в розвивальному середовищі вид, форму діяльності, ма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теріал, задум, партнерів. Такий </w:t>
      </w:r>
      <w:proofErr w:type="gramStart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ідхі</w:t>
      </w:r>
      <w:proofErr w:type="gramStart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д потребує від пе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>дагога знання психології кожної дитини, розуміння меж її розвитку на даному етапі, комплексного охоплення всього змістового матеріалу програми та вміння цінува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softHyphen/>
        <w:t>ти кожну хвилину, щоб наповнити її тим змістом, який працюватиме на розвиток мовленнєвої компетентності дошкільника.</w:t>
      </w:r>
      <w:proofErr w:type="gramEnd"/>
    </w:p>
    <w:p w:rsidR="00015C2F" w:rsidRPr="00B123D9" w:rsidRDefault="00AA6032" w:rsidP="00015C2F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 xml:space="preserve">Отже, кожна особистість неповторна, має </w:t>
      </w:r>
      <w:proofErr w:type="gramStart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="00015C2F" w:rsidRPr="00B123D9">
        <w:rPr>
          <w:rFonts w:ascii="Times New Roman" w:eastAsia="Times New Roman" w:hAnsi="Times New Roman" w:cs="Times New Roman"/>
          <w:sz w:val="24"/>
          <w:szCs w:val="24"/>
        </w:rPr>
        <w:t>ій темп розвитку, тому й потребує індивідуального добору таких форм та способів педагогічного впливу, які були б просувальними, а не гальмівними.</w:t>
      </w:r>
    </w:p>
    <w:p w:rsidR="00015C2F" w:rsidRDefault="00015C2F" w:rsidP="00015C2F">
      <w:pPr>
        <w:spacing w:after="280" w:afterAutospacing="1"/>
        <w:rPr>
          <w:b/>
          <w:bCs/>
          <w:lang w:val="uk-UA"/>
        </w:rPr>
      </w:pPr>
    </w:p>
    <w:p w:rsidR="00816646" w:rsidRDefault="00816646" w:rsidP="00816646">
      <w:pPr>
        <w:spacing w:after="280" w:afterAutospacing="1"/>
        <w:jc w:val="center"/>
        <w:rPr>
          <w:b/>
          <w:bCs/>
          <w:sz w:val="28"/>
          <w:szCs w:val="28"/>
          <w:lang w:val="uk-UA"/>
        </w:rPr>
      </w:pPr>
    </w:p>
    <w:p w:rsidR="00816646" w:rsidRDefault="00816646" w:rsidP="00816646">
      <w:pPr>
        <w:spacing w:after="280" w:afterAutospacing="1"/>
        <w:jc w:val="center"/>
        <w:rPr>
          <w:b/>
          <w:bCs/>
          <w:sz w:val="28"/>
          <w:szCs w:val="28"/>
          <w:lang w:val="uk-UA"/>
        </w:rPr>
      </w:pPr>
    </w:p>
    <w:p w:rsidR="00816646" w:rsidRDefault="00816646" w:rsidP="00816646">
      <w:pPr>
        <w:spacing w:after="280" w:afterAutospacing="1"/>
        <w:jc w:val="center"/>
        <w:rPr>
          <w:b/>
          <w:bCs/>
          <w:sz w:val="28"/>
          <w:szCs w:val="28"/>
          <w:lang w:val="uk-UA"/>
        </w:rPr>
      </w:pPr>
    </w:p>
    <w:p w:rsidR="00816646" w:rsidRDefault="00816646" w:rsidP="00816646">
      <w:pPr>
        <w:spacing w:after="280" w:afterAutospacing="1"/>
        <w:jc w:val="center"/>
        <w:rPr>
          <w:b/>
          <w:bCs/>
          <w:sz w:val="28"/>
          <w:szCs w:val="28"/>
          <w:lang w:val="uk-UA"/>
        </w:rPr>
      </w:pPr>
    </w:p>
    <w:p w:rsidR="00816646" w:rsidRDefault="00816646" w:rsidP="00816646">
      <w:pPr>
        <w:spacing w:after="280" w:afterAutospacing="1"/>
        <w:jc w:val="center"/>
        <w:rPr>
          <w:b/>
          <w:bCs/>
          <w:sz w:val="28"/>
          <w:szCs w:val="28"/>
          <w:lang w:val="uk-UA"/>
        </w:rPr>
      </w:pPr>
    </w:p>
    <w:p w:rsidR="00816646" w:rsidRDefault="00816646" w:rsidP="00816646">
      <w:pPr>
        <w:spacing w:after="280" w:afterAutospacing="1"/>
        <w:jc w:val="center"/>
        <w:rPr>
          <w:b/>
          <w:bCs/>
          <w:sz w:val="28"/>
          <w:szCs w:val="28"/>
          <w:lang w:val="uk-UA"/>
        </w:rPr>
      </w:pPr>
    </w:p>
    <w:p w:rsidR="00816646" w:rsidRDefault="00816646" w:rsidP="00816646">
      <w:pPr>
        <w:spacing w:after="280" w:afterAutospacing="1"/>
        <w:jc w:val="center"/>
        <w:rPr>
          <w:b/>
          <w:bCs/>
          <w:sz w:val="28"/>
          <w:szCs w:val="28"/>
          <w:lang w:val="uk-UA"/>
        </w:rPr>
      </w:pPr>
    </w:p>
    <w:p w:rsidR="00816646" w:rsidRDefault="00816646" w:rsidP="00816646">
      <w:pPr>
        <w:spacing w:after="280" w:afterAutospacing="1"/>
        <w:jc w:val="center"/>
        <w:rPr>
          <w:b/>
          <w:bCs/>
          <w:sz w:val="28"/>
          <w:szCs w:val="28"/>
          <w:lang w:val="uk-UA"/>
        </w:rPr>
      </w:pPr>
    </w:p>
    <w:p w:rsidR="00816646" w:rsidRDefault="00816646" w:rsidP="00816646">
      <w:pPr>
        <w:spacing w:after="280" w:afterAutospacing="1"/>
        <w:jc w:val="center"/>
        <w:rPr>
          <w:b/>
          <w:bCs/>
          <w:sz w:val="28"/>
          <w:szCs w:val="28"/>
          <w:lang w:val="uk-UA"/>
        </w:rPr>
      </w:pPr>
    </w:p>
    <w:p w:rsidR="00816646" w:rsidRDefault="00816646" w:rsidP="00816646">
      <w:pPr>
        <w:spacing w:after="280" w:afterAutospacing="1"/>
        <w:jc w:val="center"/>
        <w:rPr>
          <w:b/>
          <w:bCs/>
          <w:sz w:val="28"/>
          <w:szCs w:val="28"/>
          <w:lang w:val="uk-UA"/>
        </w:rPr>
      </w:pPr>
    </w:p>
    <w:p w:rsidR="00816646" w:rsidRDefault="00816646" w:rsidP="00816646">
      <w:pPr>
        <w:spacing w:after="280" w:afterAutospacing="1"/>
        <w:jc w:val="center"/>
        <w:rPr>
          <w:b/>
          <w:bCs/>
          <w:sz w:val="28"/>
          <w:szCs w:val="28"/>
          <w:lang w:val="uk-UA"/>
        </w:rPr>
      </w:pPr>
    </w:p>
    <w:p w:rsidR="00816646" w:rsidRDefault="00816646" w:rsidP="00816646">
      <w:pPr>
        <w:spacing w:after="280" w:afterAutospacing="1"/>
        <w:jc w:val="center"/>
        <w:rPr>
          <w:b/>
          <w:bCs/>
          <w:sz w:val="28"/>
          <w:szCs w:val="28"/>
          <w:lang w:val="uk-UA"/>
        </w:rPr>
      </w:pPr>
    </w:p>
    <w:p w:rsidR="00816646" w:rsidRDefault="00816646" w:rsidP="00816646">
      <w:pPr>
        <w:spacing w:after="280" w:afterAutospacing="1"/>
        <w:jc w:val="center"/>
        <w:rPr>
          <w:b/>
          <w:bCs/>
          <w:sz w:val="28"/>
          <w:szCs w:val="28"/>
          <w:lang w:val="uk-UA"/>
        </w:rPr>
      </w:pPr>
    </w:p>
    <w:sectPr w:rsidR="00816646" w:rsidSect="00E3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C984936"/>
    <w:multiLevelType w:val="multilevel"/>
    <w:tmpl w:val="B2EC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69454B"/>
    <w:multiLevelType w:val="multilevel"/>
    <w:tmpl w:val="56B4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470D7A"/>
    <w:multiLevelType w:val="multilevel"/>
    <w:tmpl w:val="4414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26B32"/>
    <w:multiLevelType w:val="hybridMultilevel"/>
    <w:tmpl w:val="74ECF4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B510BD6"/>
    <w:multiLevelType w:val="multilevel"/>
    <w:tmpl w:val="A2BC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9454E4"/>
    <w:multiLevelType w:val="multilevel"/>
    <w:tmpl w:val="0628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016D04"/>
    <w:multiLevelType w:val="multilevel"/>
    <w:tmpl w:val="F04C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2540EB"/>
    <w:multiLevelType w:val="multilevel"/>
    <w:tmpl w:val="5F24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542C45"/>
    <w:multiLevelType w:val="multilevel"/>
    <w:tmpl w:val="160C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203A6E"/>
    <w:multiLevelType w:val="multilevel"/>
    <w:tmpl w:val="A528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09114C"/>
    <w:multiLevelType w:val="multilevel"/>
    <w:tmpl w:val="9C5C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98482C"/>
    <w:multiLevelType w:val="multilevel"/>
    <w:tmpl w:val="018A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564C1C"/>
    <w:multiLevelType w:val="multilevel"/>
    <w:tmpl w:val="2FF4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022388"/>
    <w:multiLevelType w:val="multilevel"/>
    <w:tmpl w:val="AA78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B501E5"/>
    <w:multiLevelType w:val="multilevel"/>
    <w:tmpl w:val="A8CE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6"/>
  </w:num>
  <w:num w:numId="13">
    <w:abstractNumId w:val="8"/>
  </w:num>
  <w:num w:numId="14">
    <w:abstractNumId w:val="12"/>
  </w:num>
  <w:num w:numId="15">
    <w:abstractNumId w:val="18"/>
  </w:num>
  <w:num w:numId="16">
    <w:abstractNumId w:val="13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>
    <w:useFELayout/>
  </w:compat>
  <w:rsids>
    <w:rsidRoot w:val="00EF28DD"/>
    <w:rsid w:val="00015C2F"/>
    <w:rsid w:val="001F001E"/>
    <w:rsid w:val="002970B5"/>
    <w:rsid w:val="00563B44"/>
    <w:rsid w:val="00590E07"/>
    <w:rsid w:val="00816646"/>
    <w:rsid w:val="00AA6032"/>
    <w:rsid w:val="00B123D9"/>
    <w:rsid w:val="00E31F05"/>
    <w:rsid w:val="00EF28DD"/>
    <w:rsid w:val="00F4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05"/>
  </w:style>
  <w:style w:type="paragraph" w:styleId="1">
    <w:name w:val="heading 1"/>
    <w:basedOn w:val="a"/>
    <w:link w:val="10"/>
    <w:uiPriority w:val="9"/>
    <w:qFormat/>
    <w:rsid w:val="00EF2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F2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F28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8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28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8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F28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F28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F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page-blockauthor-text-wrapper-3">
    <w:name w:val="article-page-block__author-text-wrapper-3"/>
    <w:basedOn w:val="a0"/>
    <w:rsid w:val="00EF28DD"/>
  </w:style>
  <w:style w:type="character" w:customStyle="1" w:styleId="article-page-blockauthor-name-wrapper">
    <w:name w:val="article-page-block__author-name-wrapper"/>
    <w:basedOn w:val="a0"/>
    <w:rsid w:val="00EF28DD"/>
  </w:style>
  <w:style w:type="character" w:customStyle="1" w:styleId="article-page-blockauthor-name">
    <w:name w:val="article-page-block__author-name"/>
    <w:basedOn w:val="a0"/>
    <w:rsid w:val="00EF28DD"/>
  </w:style>
  <w:style w:type="character" w:customStyle="1" w:styleId="article-page-blockauthor-comma">
    <w:name w:val="article-page-block__author-comma"/>
    <w:basedOn w:val="a0"/>
    <w:rsid w:val="00EF28DD"/>
  </w:style>
  <w:style w:type="character" w:customStyle="1" w:styleId="article-page-blockauthor-post">
    <w:name w:val="article-page-block__author-post"/>
    <w:basedOn w:val="a0"/>
    <w:rsid w:val="00EF28DD"/>
  </w:style>
  <w:style w:type="character" w:customStyle="1" w:styleId="red">
    <w:name w:val="red"/>
    <w:basedOn w:val="a0"/>
    <w:rsid w:val="00EF28DD"/>
  </w:style>
  <w:style w:type="character" w:styleId="a4">
    <w:name w:val="Hyperlink"/>
    <w:basedOn w:val="a0"/>
    <w:uiPriority w:val="99"/>
    <w:semiHidden/>
    <w:unhideWhenUsed/>
    <w:rsid w:val="00EF28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F28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F28D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mplexheader-p">
    <w:name w:val="complexheader-p"/>
    <w:basedOn w:val="a"/>
    <w:rsid w:val="00EF28DD"/>
    <w:pPr>
      <w:spacing w:after="60" w:line="300" w:lineRule="atLeast"/>
    </w:pPr>
    <w:rPr>
      <w:rFonts w:ascii="Times New Roman" w:eastAsia="Times New Roman" w:hAnsi="Times New Roman" w:cs="Times New Roman"/>
    </w:rPr>
  </w:style>
  <w:style w:type="paragraph" w:customStyle="1" w:styleId="remark-p">
    <w:name w:val="remark-p"/>
    <w:basedOn w:val="a"/>
    <w:rsid w:val="00EF28DD"/>
    <w:pPr>
      <w:spacing w:after="0" w:line="260" w:lineRule="atLeast"/>
    </w:pPr>
    <w:rPr>
      <w:rFonts w:ascii="Times" w:eastAsia="Times" w:hAnsi="Times" w:cs="Times"/>
      <w:sz w:val="18"/>
      <w:szCs w:val="18"/>
    </w:rPr>
  </w:style>
  <w:style w:type="paragraph" w:customStyle="1" w:styleId="complextext-p">
    <w:name w:val="complextext-p"/>
    <w:basedOn w:val="a"/>
    <w:rsid w:val="00EF28DD"/>
    <w:pPr>
      <w:spacing w:after="60" w:line="300" w:lineRule="atLeast"/>
    </w:pPr>
    <w:rPr>
      <w:rFonts w:ascii="Times New Roman" w:eastAsia="Times New Roman" w:hAnsi="Times New Roman" w:cs="Times New Roman"/>
    </w:rPr>
  </w:style>
  <w:style w:type="paragraph" w:customStyle="1" w:styleId="Ul">
    <w:name w:val="Ul"/>
    <w:basedOn w:val="a"/>
    <w:rsid w:val="00EF28DD"/>
    <w:pPr>
      <w:spacing w:after="0" w:line="300" w:lineRule="atLeast"/>
    </w:pPr>
    <w:rPr>
      <w:rFonts w:ascii="Times New Roman" w:eastAsia="Times New Roman" w:hAnsi="Times New Roman" w:cs="Times New Roman"/>
    </w:rPr>
  </w:style>
  <w:style w:type="paragraph" w:customStyle="1" w:styleId="H3remark-h3">
    <w:name w:val="H3_remark-h3"/>
    <w:basedOn w:val="3"/>
    <w:rsid w:val="00EF28DD"/>
    <w:pPr>
      <w:keepNext/>
      <w:spacing w:before="0" w:beforeAutospacing="0" w:after="0" w:afterAutospacing="0" w:line="260" w:lineRule="atLeast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H3inline-h3">
    <w:name w:val="H3_inline-h3"/>
    <w:basedOn w:val="3"/>
    <w:rsid w:val="00EF28DD"/>
    <w:pPr>
      <w:keepNext/>
      <w:spacing w:before="360" w:beforeAutospacing="0" w:after="180" w:afterAutospacing="0" w:line="270" w:lineRule="atLeast"/>
    </w:pPr>
    <w:rPr>
      <w:rFonts w:ascii="Arial" w:eastAsia="Arial" w:hAnsi="Arial" w:cs="Arial"/>
      <w:color w:val="008200"/>
      <w:sz w:val="25"/>
      <w:szCs w:val="25"/>
    </w:rPr>
  </w:style>
  <w:style w:type="paragraph" w:customStyle="1" w:styleId="Thtable-thead-th">
    <w:name w:val="Th_table-thead-th"/>
    <w:basedOn w:val="a"/>
    <w:rsid w:val="00EF28DD"/>
    <w:pPr>
      <w:spacing w:after="60" w:line="292" w:lineRule="atLeast"/>
    </w:pPr>
    <w:rPr>
      <w:rFonts w:ascii="Arial" w:eastAsia="Arial" w:hAnsi="Arial" w:cs="Arial"/>
      <w:b/>
      <w:bCs/>
      <w:color w:val="FFFFFF"/>
      <w:sz w:val="18"/>
      <w:szCs w:val="18"/>
    </w:rPr>
  </w:style>
  <w:style w:type="paragraph" w:customStyle="1" w:styleId="Tdtable-td">
    <w:name w:val="Td_table-td"/>
    <w:basedOn w:val="a"/>
    <w:rsid w:val="00EF28DD"/>
    <w:pPr>
      <w:spacing w:after="60" w:line="292" w:lineRule="atLeast"/>
    </w:pPr>
    <w:rPr>
      <w:rFonts w:ascii="Arial" w:eastAsia="Arial" w:hAnsi="Arial" w:cs="Arial"/>
      <w:sz w:val="18"/>
      <w:szCs w:val="18"/>
    </w:rPr>
  </w:style>
  <w:style w:type="character" w:customStyle="1" w:styleId="Spanlink">
    <w:name w:val="Span_link"/>
    <w:basedOn w:val="a0"/>
    <w:rsid w:val="00EF28DD"/>
    <w:rPr>
      <w:color w:val="008200"/>
    </w:rPr>
  </w:style>
  <w:style w:type="paragraph" w:styleId="a5">
    <w:name w:val="Balloon Text"/>
    <w:basedOn w:val="a"/>
    <w:link w:val="a6"/>
    <w:uiPriority w:val="99"/>
    <w:semiHidden/>
    <w:unhideWhenUsed/>
    <w:rsid w:val="00EF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8DD"/>
    <w:rPr>
      <w:rFonts w:ascii="Tahoma" w:hAnsi="Tahoma" w:cs="Tahoma"/>
      <w:sz w:val="16"/>
      <w:szCs w:val="16"/>
    </w:rPr>
  </w:style>
  <w:style w:type="character" w:customStyle="1" w:styleId="blue">
    <w:name w:val="blue"/>
    <w:basedOn w:val="a0"/>
    <w:rsid w:val="00015C2F"/>
  </w:style>
  <w:style w:type="paragraph" w:customStyle="1" w:styleId="borderorange">
    <w:name w:val="border_orange"/>
    <w:basedOn w:val="a"/>
    <w:rsid w:val="0001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a"/>
    <w:rsid w:val="0001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-p">
    <w:name w:val="inline-p"/>
    <w:basedOn w:val="a"/>
    <w:rsid w:val="00015C2F"/>
    <w:pPr>
      <w:spacing w:after="0" w:line="270" w:lineRule="atLeast"/>
    </w:pPr>
    <w:rPr>
      <w:rFonts w:ascii="Times" w:eastAsia="Times" w:hAnsi="Times" w:cs="Times"/>
      <w:sz w:val="18"/>
      <w:szCs w:val="18"/>
    </w:rPr>
  </w:style>
  <w:style w:type="paragraph" w:styleId="a7">
    <w:name w:val="List Paragraph"/>
    <w:basedOn w:val="a"/>
    <w:uiPriority w:val="34"/>
    <w:qFormat/>
    <w:rsid w:val="00AA6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24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13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2632">
                  <w:marLeft w:val="5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7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069">
              <w:marLeft w:val="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5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8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74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5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0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1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6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0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29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8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2</cp:revision>
  <dcterms:created xsi:type="dcterms:W3CDTF">2021-11-15T08:50:00Z</dcterms:created>
  <dcterms:modified xsi:type="dcterms:W3CDTF">2021-11-15T08:50:00Z</dcterms:modified>
</cp:coreProperties>
</file>